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154E9F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4E9F" w:rsidRDefault="009904AC" w:rsidP="000B5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154E9F" w:rsidRPr="00154E9F">
        <w:rPr>
          <w:rFonts w:ascii="Times New Roman" w:hAnsi="Times New Roman" w:cs="Times New Roman"/>
          <w:b/>
          <w:sz w:val="28"/>
          <w:szCs w:val="28"/>
        </w:rPr>
        <w:t xml:space="preserve">медицинской помощи </w:t>
      </w:r>
      <w:r w:rsidR="00154E9F" w:rsidRPr="00154E9F">
        <w:rPr>
          <w:rFonts w:ascii="Times New Roman" w:hAnsi="Times New Roman" w:cs="Times New Roman"/>
          <w:b/>
          <w:sz w:val="28"/>
          <w:szCs w:val="28"/>
        </w:rPr>
        <w:br/>
        <w:t xml:space="preserve">при злокачественных новообразованиях легкого I-II стадии </w:t>
      </w:r>
      <w:r w:rsidR="00154E9F" w:rsidRPr="00154E9F">
        <w:rPr>
          <w:rFonts w:ascii="Times New Roman" w:hAnsi="Times New Roman" w:cs="Times New Roman"/>
          <w:b/>
          <w:sz w:val="28"/>
          <w:szCs w:val="28"/>
        </w:rPr>
        <w:br/>
        <w:t>(хирургическое эндоскопическое лечение)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Pr="00154E9F" w:rsidRDefault="0095171D" w:rsidP="00154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154E9F" w:rsidRPr="00154E9F">
        <w:rPr>
          <w:rFonts w:ascii="Times New Roman" w:hAnsi="Times New Roman" w:cs="Times New Roman"/>
          <w:sz w:val="28"/>
          <w:szCs w:val="28"/>
        </w:rPr>
        <w:t>медицинской помощи при злокачественных новообразованиях легкого I-II стадии (хирургическое эндоскопическое лечение)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4E9F"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B5417"/>
    <w:rsid w:val="000D4042"/>
    <w:rsid w:val="000F6568"/>
    <w:rsid w:val="0010129A"/>
    <w:rsid w:val="00102C0A"/>
    <w:rsid w:val="001506E6"/>
    <w:rsid w:val="0015335A"/>
    <w:rsid w:val="00154E9F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2F79EC"/>
    <w:rsid w:val="00300A7A"/>
    <w:rsid w:val="003229D3"/>
    <w:rsid w:val="00331D43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473EC"/>
    <w:rsid w:val="00677D50"/>
    <w:rsid w:val="006B1667"/>
    <w:rsid w:val="006D1F51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345FD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A03E4"/>
    <w:rsid w:val="00AD3DE2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2015-06-03T08:26:00Z</dcterms:created>
  <dcterms:modified xsi:type="dcterms:W3CDTF">2015-06-03T08:26:00Z</dcterms:modified>
</cp:coreProperties>
</file>